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32A4" w14:textId="77777777" w:rsidR="0065350F" w:rsidRPr="00B01AB1" w:rsidRDefault="0065350F" w:rsidP="0065350F">
      <w:pPr>
        <w:spacing w:line="570" w:lineRule="exact"/>
        <w:ind w:left="1280" w:hangingChars="400" w:hanging="128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附件</w:t>
      </w:r>
      <w:r w:rsidRPr="00B01AB1">
        <w:rPr>
          <w:rFonts w:eastAsia="黑体"/>
          <w:sz w:val="32"/>
          <w:szCs w:val="32"/>
        </w:rPr>
        <w:t>1</w:t>
      </w:r>
    </w:p>
    <w:p w14:paraId="311BB504" w14:textId="77777777" w:rsidR="0065350F" w:rsidRPr="00B01AB1" w:rsidRDefault="0065350F" w:rsidP="0065350F">
      <w:pPr>
        <w:spacing w:line="570" w:lineRule="exact"/>
        <w:jc w:val="center"/>
        <w:rPr>
          <w:rFonts w:eastAsia="方正小标宋_GBK"/>
          <w:sz w:val="36"/>
          <w:szCs w:val="36"/>
        </w:rPr>
      </w:pPr>
      <w:r w:rsidRPr="00B01AB1">
        <w:rPr>
          <w:rFonts w:eastAsia="方正小标宋_GBK"/>
          <w:sz w:val="36"/>
          <w:szCs w:val="36"/>
        </w:rPr>
        <w:t>第六届紫金合唱节方案</w:t>
      </w:r>
    </w:p>
    <w:p w14:paraId="0EFC229D" w14:textId="77777777" w:rsidR="0065350F" w:rsidRPr="00B01AB1" w:rsidRDefault="0065350F" w:rsidP="0065350F">
      <w:pPr>
        <w:spacing w:line="570" w:lineRule="exact"/>
        <w:rPr>
          <w:rFonts w:eastAsia="黑体"/>
          <w:sz w:val="32"/>
          <w:szCs w:val="32"/>
        </w:rPr>
      </w:pPr>
    </w:p>
    <w:p w14:paraId="79C89170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一、活动宗旨</w:t>
      </w:r>
    </w:p>
    <w:p w14:paraId="1E805C91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/>
          <w:sz w:val="32"/>
          <w:szCs w:val="32"/>
        </w:rPr>
        <w:t>以习近平新时代中国特色社会主义思想为指导，学习宣传贯彻党的二十大精神，</w:t>
      </w:r>
      <w:r w:rsidRPr="00B01AB1">
        <w:rPr>
          <w:rFonts w:eastAsia="方正仿宋_GBK" w:hint="eastAsia"/>
          <w:sz w:val="32"/>
          <w:szCs w:val="32"/>
        </w:rPr>
        <w:t>坚持“以人民为中心”的办节导向，突出合唱艺术的时代性、艺术性、群众性、创新性，推出一批优秀合唱作品与合唱团队，不断满足人民群众文化需求，推动江苏合唱事业高质量发展，为加快建设社会主义文化强国先行</w:t>
      </w:r>
      <w:proofErr w:type="gramStart"/>
      <w:r w:rsidRPr="00B01AB1">
        <w:rPr>
          <w:rFonts w:eastAsia="方正仿宋_GBK" w:hint="eastAsia"/>
          <w:sz w:val="32"/>
          <w:szCs w:val="32"/>
        </w:rPr>
        <w:t>区贡献</w:t>
      </w:r>
      <w:proofErr w:type="gramEnd"/>
      <w:r w:rsidRPr="00B01AB1">
        <w:rPr>
          <w:rFonts w:eastAsia="方正仿宋_GBK" w:hint="eastAsia"/>
          <w:sz w:val="32"/>
          <w:szCs w:val="32"/>
        </w:rPr>
        <w:t>力量。</w:t>
      </w:r>
    </w:p>
    <w:p w14:paraId="3D6BE94A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二、组织架构</w:t>
      </w:r>
    </w:p>
    <w:p w14:paraId="6FE181B7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主办单位：中国音乐家协会</w:t>
      </w:r>
    </w:p>
    <w:p w14:paraId="393A2E69" w14:textId="77777777" w:rsidR="0065350F" w:rsidRPr="00B01AB1" w:rsidRDefault="0065350F" w:rsidP="0065350F">
      <w:pPr>
        <w:spacing w:line="570" w:lineRule="exact"/>
        <w:ind w:firstLineChars="700" w:firstLine="22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中共江苏省委宣传部</w:t>
      </w:r>
    </w:p>
    <w:p w14:paraId="08133F66" w14:textId="77777777" w:rsidR="0065350F" w:rsidRPr="00B01AB1" w:rsidRDefault="0065350F" w:rsidP="0065350F">
      <w:pPr>
        <w:spacing w:line="570" w:lineRule="exact"/>
        <w:ind w:firstLineChars="700" w:firstLine="22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江苏省文明办</w:t>
      </w:r>
    </w:p>
    <w:p w14:paraId="6573E9F2" w14:textId="77777777" w:rsidR="0065350F" w:rsidRPr="00B01AB1" w:rsidRDefault="0065350F" w:rsidP="0065350F">
      <w:pPr>
        <w:spacing w:line="570" w:lineRule="exact"/>
        <w:ind w:firstLineChars="700" w:firstLine="22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江苏省教育厅</w:t>
      </w:r>
    </w:p>
    <w:p w14:paraId="2AE2C41A" w14:textId="77777777" w:rsidR="0065350F" w:rsidRPr="00B01AB1" w:rsidRDefault="0065350F" w:rsidP="0065350F">
      <w:pPr>
        <w:spacing w:line="570" w:lineRule="exact"/>
        <w:ind w:firstLineChars="700" w:firstLine="22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江苏省文化和旅游厅</w:t>
      </w:r>
    </w:p>
    <w:p w14:paraId="5889F575" w14:textId="77777777" w:rsidR="0065350F" w:rsidRPr="00B01AB1" w:rsidRDefault="0065350F" w:rsidP="0065350F">
      <w:pPr>
        <w:spacing w:line="570" w:lineRule="exact"/>
        <w:ind w:firstLineChars="700" w:firstLine="22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江苏省总工会</w:t>
      </w:r>
    </w:p>
    <w:p w14:paraId="3F9A6571" w14:textId="77777777" w:rsidR="0065350F" w:rsidRPr="00B01AB1" w:rsidRDefault="0065350F" w:rsidP="0065350F">
      <w:pPr>
        <w:spacing w:line="570" w:lineRule="exact"/>
        <w:ind w:firstLineChars="700" w:firstLine="22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江苏省文学艺术界联合会</w:t>
      </w:r>
    </w:p>
    <w:p w14:paraId="21327506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承办单位：江苏省音乐家协会</w:t>
      </w:r>
    </w:p>
    <w:p w14:paraId="27C019E8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协办单位：江苏省广播电视总台（集团）</w:t>
      </w:r>
    </w:p>
    <w:p w14:paraId="0FAEB200" w14:textId="77777777" w:rsidR="0065350F" w:rsidRPr="00B01AB1" w:rsidRDefault="0065350F" w:rsidP="0065350F">
      <w:pPr>
        <w:spacing w:line="570" w:lineRule="exact"/>
        <w:ind w:firstLineChars="700" w:firstLine="22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江苏省演艺集团</w:t>
      </w:r>
    </w:p>
    <w:p w14:paraId="3BEF5FE0" w14:textId="77777777" w:rsidR="0065350F" w:rsidRPr="00B01AB1" w:rsidRDefault="0065350F" w:rsidP="0065350F">
      <w:pPr>
        <w:spacing w:line="570" w:lineRule="exact"/>
        <w:ind w:firstLineChars="700" w:firstLine="22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江苏大剧院</w:t>
      </w:r>
    </w:p>
    <w:p w14:paraId="693DDEDA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三、活动内容</w:t>
      </w:r>
    </w:p>
    <w:p w14:paraId="059B402B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楷体_GBK"/>
          <w:b/>
          <w:sz w:val="32"/>
          <w:szCs w:val="32"/>
        </w:rPr>
      </w:pPr>
      <w:r w:rsidRPr="00B01AB1">
        <w:rPr>
          <w:rFonts w:eastAsia="方正楷体_GBK" w:hint="eastAsia"/>
          <w:b/>
          <w:sz w:val="32"/>
          <w:szCs w:val="32"/>
        </w:rPr>
        <w:t>（一）开幕式</w:t>
      </w:r>
    </w:p>
    <w:p w14:paraId="2FF96579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lastRenderedPageBreak/>
        <w:t>经典合唱作品音乐会</w:t>
      </w:r>
    </w:p>
    <w:p w14:paraId="0DB6A11C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时间：</w:t>
      </w:r>
      <w:r w:rsidRPr="00B01AB1">
        <w:rPr>
          <w:rFonts w:eastAsia="方正仿宋_GBK" w:hint="eastAsia"/>
          <w:sz w:val="32"/>
          <w:szCs w:val="32"/>
        </w:rPr>
        <w:t>8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27</w:t>
      </w:r>
      <w:r w:rsidRPr="00B01AB1">
        <w:rPr>
          <w:rFonts w:eastAsia="方正仿宋_GBK" w:hint="eastAsia"/>
          <w:sz w:val="32"/>
          <w:szCs w:val="32"/>
        </w:rPr>
        <w:t>日</w:t>
      </w:r>
    </w:p>
    <w:p w14:paraId="324F73F5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地点：江苏大剧院音乐厅</w:t>
      </w:r>
    </w:p>
    <w:p w14:paraId="2D204E1B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邀请国内知名合唱团举办经典合唱作品音乐会。</w:t>
      </w:r>
    </w:p>
    <w:p w14:paraId="4B611BF4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楷体_GBK"/>
          <w:b/>
          <w:sz w:val="32"/>
          <w:szCs w:val="32"/>
        </w:rPr>
      </w:pPr>
      <w:r w:rsidRPr="00B01AB1">
        <w:rPr>
          <w:rFonts w:eastAsia="方正楷体_GBK" w:hint="eastAsia"/>
          <w:b/>
          <w:sz w:val="32"/>
          <w:szCs w:val="32"/>
        </w:rPr>
        <w:t>（二）合唱比赛与展演</w:t>
      </w:r>
      <w:r w:rsidRPr="00B01AB1">
        <w:rPr>
          <w:rFonts w:eastAsia="方正仿宋_GBK" w:hint="eastAsia"/>
          <w:sz w:val="32"/>
          <w:szCs w:val="32"/>
        </w:rPr>
        <w:t>（见附件</w:t>
      </w: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）</w:t>
      </w:r>
    </w:p>
    <w:p w14:paraId="677A37AE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楷体_GBK" w:hint="eastAsia"/>
          <w:b/>
          <w:sz w:val="32"/>
          <w:szCs w:val="32"/>
        </w:rPr>
        <w:t>（三）合唱</w:t>
      </w:r>
      <w:proofErr w:type="gramStart"/>
      <w:r w:rsidRPr="00B01AB1">
        <w:rPr>
          <w:rFonts w:eastAsia="方正楷体_GBK" w:hint="eastAsia"/>
          <w:b/>
          <w:sz w:val="32"/>
          <w:szCs w:val="32"/>
        </w:rPr>
        <w:t>作品委</w:t>
      </w:r>
      <w:proofErr w:type="gramEnd"/>
      <w:r w:rsidRPr="00B01AB1">
        <w:rPr>
          <w:rFonts w:eastAsia="方正楷体_GBK" w:hint="eastAsia"/>
          <w:b/>
          <w:sz w:val="32"/>
          <w:szCs w:val="32"/>
        </w:rPr>
        <w:t>约和征集评选</w:t>
      </w:r>
      <w:r w:rsidRPr="00B01AB1">
        <w:rPr>
          <w:rFonts w:eastAsia="方正仿宋_GBK" w:hint="eastAsia"/>
          <w:sz w:val="32"/>
          <w:szCs w:val="32"/>
        </w:rPr>
        <w:t>（见附件</w:t>
      </w:r>
      <w:r w:rsidRPr="00B01AB1">
        <w:rPr>
          <w:rFonts w:eastAsia="方正仿宋_GBK" w:hint="eastAsia"/>
          <w:sz w:val="32"/>
          <w:szCs w:val="32"/>
        </w:rPr>
        <w:t>3</w:t>
      </w:r>
      <w:r w:rsidRPr="00B01AB1">
        <w:rPr>
          <w:rFonts w:eastAsia="方正仿宋_GBK" w:hint="eastAsia"/>
          <w:sz w:val="32"/>
          <w:szCs w:val="32"/>
        </w:rPr>
        <w:t>）</w:t>
      </w:r>
    </w:p>
    <w:p w14:paraId="56B6F875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采取委约和征集相结合的办法。委约省内外知名词曲作家创作合唱作品</w:t>
      </w:r>
      <w:r w:rsidRPr="00B01AB1">
        <w:rPr>
          <w:rFonts w:eastAsia="方正仿宋_GBK" w:hint="eastAsia"/>
          <w:sz w:val="32"/>
          <w:szCs w:val="32"/>
        </w:rPr>
        <w:t>10</w:t>
      </w:r>
      <w:r w:rsidRPr="00B01AB1">
        <w:rPr>
          <w:rFonts w:eastAsia="方正仿宋_GBK" w:hint="eastAsia"/>
          <w:sz w:val="32"/>
          <w:szCs w:val="32"/>
        </w:rPr>
        <w:t>首；向全国词曲作者征集优秀合唱作品，最终评出优秀作品</w:t>
      </w: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首，作品</w:t>
      </w: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首。委约和征集的部分优秀作品将作为本届合唱比赛决赛的规定曲目。</w:t>
      </w:r>
    </w:p>
    <w:p w14:paraId="44669012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楷体_GBK"/>
          <w:b/>
          <w:sz w:val="32"/>
          <w:szCs w:val="32"/>
        </w:rPr>
      </w:pPr>
      <w:r w:rsidRPr="00B01AB1">
        <w:rPr>
          <w:rFonts w:eastAsia="方正楷体_GBK" w:hint="eastAsia"/>
          <w:b/>
          <w:sz w:val="32"/>
          <w:szCs w:val="32"/>
        </w:rPr>
        <w:t>（四）专场及惠民演出</w:t>
      </w:r>
    </w:p>
    <w:p w14:paraId="2DB1EE23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时间：</w:t>
      </w:r>
      <w:r w:rsidRPr="00B01AB1">
        <w:rPr>
          <w:rFonts w:eastAsia="方正仿宋_GBK" w:hint="eastAsia"/>
          <w:sz w:val="32"/>
          <w:szCs w:val="32"/>
        </w:rPr>
        <w:t>8</w:t>
      </w:r>
      <w:r w:rsidRPr="00B01AB1">
        <w:rPr>
          <w:rFonts w:eastAsia="方正仿宋_GBK" w:hint="eastAsia"/>
          <w:sz w:val="32"/>
          <w:szCs w:val="32"/>
        </w:rPr>
        <w:t>月至</w:t>
      </w:r>
      <w:r w:rsidRPr="00B01AB1">
        <w:rPr>
          <w:rFonts w:eastAsia="方正仿宋_GBK" w:hint="eastAsia"/>
          <w:sz w:val="32"/>
          <w:szCs w:val="32"/>
        </w:rPr>
        <w:t>9</w:t>
      </w:r>
      <w:r w:rsidRPr="00B01AB1">
        <w:rPr>
          <w:rFonts w:eastAsia="方正仿宋_GBK" w:hint="eastAsia"/>
          <w:sz w:val="32"/>
          <w:szCs w:val="32"/>
        </w:rPr>
        <w:t>月</w:t>
      </w:r>
    </w:p>
    <w:p w14:paraId="1E098843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充分彰显合唱艺术的群众性和参与性，采取“合唱</w:t>
      </w:r>
      <w:r w:rsidRPr="00B01AB1">
        <w:rPr>
          <w:rFonts w:eastAsia="方正仿宋_GBK" w:hint="eastAsia"/>
          <w:sz w:val="32"/>
          <w:szCs w:val="32"/>
        </w:rPr>
        <w:t>+</w:t>
      </w:r>
      <w:r w:rsidRPr="00B01AB1">
        <w:rPr>
          <w:rFonts w:eastAsia="方正仿宋_GBK" w:hint="eastAsia"/>
          <w:sz w:val="32"/>
          <w:szCs w:val="32"/>
        </w:rPr>
        <w:t>”模式，邀请省内外优秀合唱团队在全省范围内开展专场及惠民演出，积极引导和广泛发动各行各业合唱团队参与，让合唱艺术惠民、为民、育民，让群众成为合唱节的主角。</w:t>
      </w:r>
    </w:p>
    <w:p w14:paraId="6EBD3A1E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楷体_GBK"/>
          <w:b/>
          <w:sz w:val="32"/>
          <w:szCs w:val="32"/>
        </w:rPr>
      </w:pPr>
      <w:r w:rsidRPr="00B01AB1">
        <w:rPr>
          <w:rFonts w:eastAsia="方正楷体_GBK"/>
          <w:b/>
          <w:sz w:val="32"/>
          <w:szCs w:val="32"/>
        </w:rPr>
        <w:t>（</w:t>
      </w:r>
      <w:r w:rsidRPr="00B01AB1">
        <w:rPr>
          <w:rFonts w:eastAsia="方正楷体_GBK" w:hint="eastAsia"/>
          <w:b/>
          <w:sz w:val="32"/>
          <w:szCs w:val="32"/>
        </w:rPr>
        <w:t>五</w:t>
      </w:r>
      <w:r w:rsidRPr="00B01AB1">
        <w:rPr>
          <w:rFonts w:eastAsia="方正楷体_GBK"/>
          <w:b/>
          <w:sz w:val="32"/>
          <w:szCs w:val="32"/>
        </w:rPr>
        <w:t>）</w:t>
      </w:r>
      <w:r w:rsidRPr="00B01AB1">
        <w:rPr>
          <w:rFonts w:eastAsia="方正楷体_GBK" w:hint="eastAsia"/>
          <w:b/>
          <w:sz w:val="32"/>
          <w:szCs w:val="32"/>
        </w:rPr>
        <w:t>江苏</w:t>
      </w:r>
      <w:r w:rsidRPr="00B01AB1">
        <w:rPr>
          <w:rFonts w:eastAsia="方正楷体_GBK"/>
          <w:b/>
          <w:sz w:val="32"/>
          <w:szCs w:val="32"/>
        </w:rPr>
        <w:t>原创合唱作品专场音乐会</w:t>
      </w:r>
    </w:p>
    <w:p w14:paraId="6C6B918C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时间：</w:t>
      </w:r>
      <w:r w:rsidRPr="00B01AB1">
        <w:rPr>
          <w:rFonts w:eastAsia="方正仿宋_GBK" w:hint="eastAsia"/>
          <w:sz w:val="32"/>
          <w:szCs w:val="32"/>
        </w:rPr>
        <w:t>11</w:t>
      </w:r>
      <w:r w:rsidRPr="00B01AB1">
        <w:rPr>
          <w:rFonts w:eastAsia="方正仿宋_GBK" w:hint="eastAsia"/>
          <w:sz w:val="32"/>
          <w:szCs w:val="32"/>
        </w:rPr>
        <w:t>月中下旬</w:t>
      </w:r>
    </w:p>
    <w:p w14:paraId="75BBA36A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从前几届委约创作作品和征集评选获奖作品中遴选一批传唱度高、反响好的作品进行提升打磨，由省内获奖团队演唱，举办江苏原创合唱作品专场音乐会并制作音乐专辑全网推广。</w:t>
      </w:r>
    </w:p>
    <w:p w14:paraId="3A790794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楷体_GBK"/>
          <w:b/>
          <w:sz w:val="32"/>
          <w:szCs w:val="32"/>
        </w:rPr>
      </w:pPr>
      <w:r w:rsidRPr="00B01AB1">
        <w:rPr>
          <w:rFonts w:eastAsia="方正楷体_GBK"/>
          <w:b/>
          <w:sz w:val="32"/>
          <w:szCs w:val="32"/>
        </w:rPr>
        <w:t>（</w:t>
      </w:r>
      <w:r w:rsidRPr="00B01AB1">
        <w:rPr>
          <w:rFonts w:eastAsia="方正楷体_GBK" w:hint="eastAsia"/>
          <w:b/>
          <w:sz w:val="32"/>
          <w:szCs w:val="32"/>
        </w:rPr>
        <w:t>六</w:t>
      </w:r>
      <w:r w:rsidRPr="00B01AB1">
        <w:rPr>
          <w:rFonts w:eastAsia="方正楷体_GBK"/>
          <w:b/>
          <w:sz w:val="32"/>
          <w:szCs w:val="32"/>
        </w:rPr>
        <w:t>）分会场</w:t>
      </w:r>
      <w:r w:rsidRPr="00B01AB1">
        <w:rPr>
          <w:rFonts w:eastAsia="方正楷体_GBK" w:hint="eastAsia"/>
          <w:b/>
          <w:sz w:val="32"/>
          <w:szCs w:val="32"/>
        </w:rPr>
        <w:t>比赛</w:t>
      </w:r>
    </w:p>
    <w:p w14:paraId="50248C29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时间：</w:t>
      </w: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10</w:t>
      </w:r>
      <w:r w:rsidRPr="00B01AB1">
        <w:rPr>
          <w:rFonts w:eastAsia="方正仿宋_GBK" w:hint="eastAsia"/>
          <w:sz w:val="32"/>
          <w:szCs w:val="32"/>
        </w:rPr>
        <w:t>日至</w:t>
      </w:r>
      <w:r w:rsidRPr="00B01AB1">
        <w:rPr>
          <w:rFonts w:eastAsia="方正仿宋_GBK" w:hint="eastAsia"/>
          <w:sz w:val="32"/>
          <w:szCs w:val="32"/>
        </w:rPr>
        <w:t>7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20</w:t>
      </w:r>
      <w:r w:rsidRPr="00B01AB1">
        <w:rPr>
          <w:rFonts w:eastAsia="方正仿宋_GBK" w:hint="eastAsia"/>
          <w:sz w:val="32"/>
          <w:szCs w:val="32"/>
        </w:rPr>
        <w:t>日</w:t>
      </w:r>
    </w:p>
    <w:p w14:paraId="2521E11B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lastRenderedPageBreak/>
        <w:t>由各设区市市委宣传部牵头，在各市举办分会场比赛，组织当地优秀合唱团通过“以赛代演”的形式，举办合唱音乐会，让群众近距离感受合唱节的浓厚氛围和艺术魅力。</w:t>
      </w:r>
      <w:r w:rsidRPr="00B01AB1">
        <w:rPr>
          <w:rFonts w:eastAsia="方正仿宋_GBK" w:hint="eastAsia"/>
          <w:bCs/>
          <w:sz w:val="32"/>
          <w:szCs w:val="32"/>
        </w:rPr>
        <w:t>通过比赛，选拔出能代表当地最高合唱水准、体现当地特色、受群众喜爱的合唱团</w:t>
      </w:r>
      <w:r w:rsidRPr="00B01AB1">
        <w:rPr>
          <w:rFonts w:eastAsia="方正仿宋_GBK" w:hint="eastAsia"/>
          <w:sz w:val="32"/>
          <w:szCs w:val="32"/>
        </w:rPr>
        <w:t>赴省参赛。</w:t>
      </w:r>
    </w:p>
    <w:p w14:paraId="1FC584FA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楷体_GBK" w:hint="eastAsia"/>
          <w:b/>
          <w:sz w:val="32"/>
          <w:szCs w:val="32"/>
        </w:rPr>
        <w:t>（七）培训研讨</w:t>
      </w:r>
    </w:p>
    <w:p w14:paraId="778B3F30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时间：</w:t>
      </w: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月</w:t>
      </w:r>
    </w:p>
    <w:p w14:paraId="34040282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举办中青年词曲作家高级研修班。邀请国内著名词曲作家、音乐评论家进行主题授课，提高学员的理论和创作水平。</w:t>
      </w:r>
    </w:p>
    <w:p w14:paraId="18E108A0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时间：</w:t>
      </w:r>
      <w:r w:rsidRPr="00B01AB1">
        <w:rPr>
          <w:rFonts w:eastAsia="方正仿宋_GBK" w:hint="eastAsia"/>
          <w:sz w:val="32"/>
          <w:szCs w:val="32"/>
        </w:rPr>
        <w:t>7</w:t>
      </w:r>
      <w:r w:rsidRPr="00B01AB1">
        <w:rPr>
          <w:rFonts w:eastAsia="方正仿宋_GBK" w:hint="eastAsia"/>
          <w:sz w:val="32"/>
          <w:szCs w:val="32"/>
        </w:rPr>
        <w:t>月</w:t>
      </w:r>
    </w:p>
    <w:p w14:paraId="0C149BF9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举办全省合唱指挥培训班。邀请著名合唱指挥家作培训讲座，培养一批省内优秀合唱指挥人才，提高基层合唱团指挥的整体水平。</w:t>
      </w:r>
    </w:p>
    <w:p w14:paraId="0DB05BA1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时间：</w:t>
      </w:r>
      <w:r w:rsidRPr="00B01AB1">
        <w:rPr>
          <w:rFonts w:eastAsia="方正仿宋_GBK" w:hint="eastAsia"/>
          <w:sz w:val="32"/>
          <w:szCs w:val="32"/>
        </w:rPr>
        <w:t>6-10</w:t>
      </w:r>
      <w:r w:rsidRPr="00B01AB1">
        <w:rPr>
          <w:rFonts w:eastAsia="方正仿宋_GBK" w:hint="eastAsia"/>
          <w:sz w:val="32"/>
          <w:szCs w:val="32"/>
        </w:rPr>
        <w:t>月</w:t>
      </w:r>
    </w:p>
    <w:p w14:paraId="41B7DD7F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组织开展“茉莉花开”百场惠民辅导提升行动。聘请省内知名合唱指挥以志愿服务</w:t>
      </w:r>
      <w:proofErr w:type="gramStart"/>
      <w:r w:rsidRPr="00B01AB1">
        <w:rPr>
          <w:rFonts w:eastAsia="方正仿宋_GBK" w:hint="eastAsia"/>
          <w:sz w:val="32"/>
          <w:szCs w:val="32"/>
        </w:rPr>
        <w:t>形式赴</w:t>
      </w:r>
      <w:proofErr w:type="gramEnd"/>
      <w:r w:rsidRPr="00B01AB1">
        <w:rPr>
          <w:rFonts w:eastAsia="方正仿宋_GBK" w:hint="eastAsia"/>
          <w:sz w:val="32"/>
          <w:szCs w:val="32"/>
        </w:rPr>
        <w:t>全省各县区合唱团进行指导教学，提高基层合唱团的整体演唱水平。</w:t>
      </w:r>
    </w:p>
    <w:p w14:paraId="45B918D8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楷体_GBK" w:hint="eastAsia"/>
          <w:b/>
          <w:sz w:val="32"/>
          <w:szCs w:val="32"/>
        </w:rPr>
        <w:t>（八）闭幕式：</w:t>
      </w:r>
      <w:r w:rsidRPr="00B01AB1">
        <w:rPr>
          <w:rFonts w:eastAsia="方正仿宋_GBK" w:hint="eastAsia"/>
          <w:sz w:val="32"/>
          <w:szCs w:val="32"/>
        </w:rPr>
        <w:t>本届合唱节获奖团队汇报展示与颁奖</w:t>
      </w:r>
    </w:p>
    <w:p w14:paraId="68FAE9C9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时间：</w:t>
      </w:r>
      <w:r w:rsidRPr="00B01AB1">
        <w:rPr>
          <w:rFonts w:eastAsia="方正仿宋_GBK" w:hint="eastAsia"/>
          <w:sz w:val="32"/>
          <w:szCs w:val="32"/>
        </w:rPr>
        <w:t>9</w:t>
      </w:r>
      <w:r w:rsidRPr="00B01AB1">
        <w:rPr>
          <w:rFonts w:eastAsia="方正仿宋_GBK" w:hint="eastAsia"/>
          <w:sz w:val="32"/>
          <w:szCs w:val="32"/>
        </w:rPr>
        <w:t>月中旬</w:t>
      </w:r>
    </w:p>
    <w:p w14:paraId="7CE7C39E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地点：江苏大剧院</w:t>
      </w:r>
    </w:p>
    <w:p w14:paraId="62489169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四、宣传</w:t>
      </w:r>
      <w:r w:rsidRPr="00B01AB1">
        <w:rPr>
          <w:rFonts w:eastAsia="黑体" w:hint="eastAsia"/>
          <w:sz w:val="32"/>
          <w:szCs w:val="32"/>
        </w:rPr>
        <w:t>报道</w:t>
      </w:r>
    </w:p>
    <w:p w14:paraId="14FF63A8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．参与媒体：中央有关新闻单位、省市主要媒体、艺术类专业媒体、社会影响力大的新媒体、文艺类知名自媒体等。</w:t>
      </w:r>
    </w:p>
    <w:p w14:paraId="249ED6D6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lastRenderedPageBreak/>
        <w:t xml:space="preserve">2. </w:t>
      </w:r>
      <w:r w:rsidRPr="00B01AB1">
        <w:rPr>
          <w:rFonts w:eastAsia="方正仿宋_GBK" w:hint="eastAsia"/>
          <w:sz w:val="32"/>
          <w:szCs w:val="32"/>
        </w:rPr>
        <w:t>进度安排：组织各媒体根据不同时期、不同受众群体及自身特点，开展有计划、分层次、有特色的宣传报道。</w:t>
      </w:r>
    </w:p>
    <w:p w14:paraId="7CA4890F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（</w:t>
      </w: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）</w:t>
      </w: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月中旬起，在省、市主要媒体开展立体式宣传。采用线上与线下相结合，“报、网、微、端”全媒体推广模式。充分运用微视频、</w:t>
      </w:r>
      <w:proofErr w:type="gramStart"/>
      <w:r w:rsidRPr="00B01AB1">
        <w:rPr>
          <w:rFonts w:eastAsia="方正仿宋_GBK" w:hint="eastAsia"/>
          <w:sz w:val="32"/>
          <w:szCs w:val="32"/>
        </w:rPr>
        <w:t>动图等</w:t>
      </w:r>
      <w:proofErr w:type="gramEnd"/>
      <w:r w:rsidRPr="00B01AB1">
        <w:rPr>
          <w:rFonts w:eastAsia="方正仿宋_GBK" w:hint="eastAsia"/>
          <w:sz w:val="32"/>
          <w:szCs w:val="32"/>
        </w:rPr>
        <w:t>新媒体手段在网络平台做好合唱节前期传播推广，对各设区市分会场赛况、合唱</w:t>
      </w:r>
      <w:proofErr w:type="gramStart"/>
      <w:r w:rsidRPr="00B01AB1">
        <w:rPr>
          <w:rFonts w:eastAsia="方正仿宋_GBK" w:hint="eastAsia"/>
          <w:sz w:val="32"/>
          <w:szCs w:val="32"/>
        </w:rPr>
        <w:t>作品委</w:t>
      </w:r>
      <w:proofErr w:type="gramEnd"/>
      <w:r w:rsidRPr="00B01AB1">
        <w:rPr>
          <w:rFonts w:eastAsia="方正仿宋_GBK" w:hint="eastAsia"/>
          <w:sz w:val="32"/>
          <w:szCs w:val="32"/>
        </w:rPr>
        <w:t>约和征集评选、培训研讨等内容进行报道，增加群众对紫金合唱节的关注度，提升紫金合唱节影响力。</w:t>
      </w:r>
    </w:p>
    <w:p w14:paraId="4F2B02ED" w14:textId="77777777" w:rsidR="0065350F" w:rsidRPr="00B01AB1" w:rsidRDefault="0065350F" w:rsidP="0065350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（</w:t>
      </w: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）</w:t>
      </w:r>
      <w:r w:rsidRPr="00B01AB1">
        <w:rPr>
          <w:rFonts w:eastAsia="方正仿宋_GBK" w:hint="eastAsia"/>
          <w:sz w:val="32"/>
          <w:szCs w:val="32"/>
        </w:rPr>
        <w:t>7</w:t>
      </w:r>
      <w:r w:rsidRPr="00B01AB1">
        <w:rPr>
          <w:rFonts w:eastAsia="方正仿宋_GBK" w:hint="eastAsia"/>
          <w:sz w:val="32"/>
          <w:szCs w:val="32"/>
        </w:rPr>
        <w:t>月</w:t>
      </w:r>
      <w:proofErr w:type="gramStart"/>
      <w:r w:rsidRPr="00B01AB1">
        <w:rPr>
          <w:rFonts w:eastAsia="方正仿宋_GBK" w:hint="eastAsia"/>
          <w:sz w:val="32"/>
          <w:szCs w:val="32"/>
        </w:rPr>
        <w:t>下旬以</w:t>
      </w:r>
      <w:proofErr w:type="gramEnd"/>
      <w:r w:rsidRPr="00B01AB1">
        <w:rPr>
          <w:rFonts w:eastAsia="方正仿宋_GBK" w:hint="eastAsia"/>
          <w:sz w:val="32"/>
          <w:szCs w:val="32"/>
        </w:rPr>
        <w:t>新闻发布形式，组织媒体动态报道合唱节筹备进展情况，推出各板块介绍，发布相关参与性活动消息等。以开幕式的宣传报道为起点，对合唱节期间的专场及惠民演出、原创合唱作品音乐会、闭幕式等，以消息、特写、专访、评论等形式，在音乐周报、人民音乐、文艺报、文化报等媒体进行宣传推广。同时，及时组织撰写文艺评论文章。</w:t>
      </w:r>
    </w:p>
    <w:p w14:paraId="2E7E92B1" w14:textId="401C2F51" w:rsidR="00D44F76" w:rsidRDefault="0065350F" w:rsidP="0065350F">
      <w:r w:rsidRPr="00B01AB1">
        <w:rPr>
          <w:rFonts w:eastAsia="方正仿宋_GBK" w:hint="eastAsia"/>
          <w:sz w:val="32"/>
          <w:szCs w:val="32"/>
        </w:rPr>
        <w:t xml:space="preserve">3. </w:t>
      </w:r>
      <w:r w:rsidRPr="00B01AB1">
        <w:rPr>
          <w:rFonts w:eastAsia="方正仿宋_GBK" w:hint="eastAsia"/>
          <w:sz w:val="32"/>
          <w:szCs w:val="32"/>
        </w:rPr>
        <w:t>充分利用网络宣传平台，做好网络直播工作。</w:t>
      </w:r>
    </w:p>
    <w:sectPr w:rsidR="00D4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7B96" w14:textId="77777777" w:rsidR="00BB0790" w:rsidRDefault="00BB0790" w:rsidP="0065350F">
      <w:r>
        <w:separator/>
      </w:r>
    </w:p>
  </w:endnote>
  <w:endnote w:type="continuationSeparator" w:id="0">
    <w:p w14:paraId="5CEBD978" w14:textId="77777777" w:rsidR="00BB0790" w:rsidRDefault="00BB0790" w:rsidP="0065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B931" w14:textId="77777777" w:rsidR="00BB0790" w:rsidRDefault="00BB0790" w:rsidP="0065350F">
      <w:r>
        <w:separator/>
      </w:r>
    </w:p>
  </w:footnote>
  <w:footnote w:type="continuationSeparator" w:id="0">
    <w:p w14:paraId="0ABB3408" w14:textId="77777777" w:rsidR="00BB0790" w:rsidRDefault="00BB0790" w:rsidP="00653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2DE2"/>
    <w:rsid w:val="0065350F"/>
    <w:rsid w:val="00B502C0"/>
    <w:rsid w:val="00BB0790"/>
    <w:rsid w:val="00CD2DE2"/>
    <w:rsid w:val="00D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B95666-9285-4FE7-A650-D5A198B0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5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2023-06-20T08:41:00Z</dcterms:created>
  <dcterms:modified xsi:type="dcterms:W3CDTF">2023-06-20T08:41:00Z</dcterms:modified>
</cp:coreProperties>
</file>